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04A168A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4A168AF">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4A168AF">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4A168AF">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4A168AF">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4A168AF">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4A168AF">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4A168AF">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4A168AF">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300769" w:rsidRDefault="00BD45D2" w:rsidP="00B5637D">
            <w:pPr>
              <w:pStyle w:val="ListParagraph"/>
              <w:numPr>
                <w:ilvl w:val="3"/>
                <w:numId w:val="176"/>
              </w:numPr>
              <w:ind w:left="646" w:hanging="646"/>
              <w:jc w:val="left"/>
              <w:rPr>
                <w:rFonts w:ascii="Arial" w:hAnsi="Arial" w:cs="Arial"/>
                <w:sz w:val="20"/>
                <w:szCs w:val="20"/>
                <w:lang w:val="lt-LT"/>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4A168AF">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4A168AF">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300769" w:rsidRDefault="00BD45D2" w:rsidP="00B5637D">
            <w:pPr>
              <w:pStyle w:val="ListParagraph"/>
              <w:numPr>
                <w:ilvl w:val="3"/>
                <w:numId w:val="176"/>
              </w:numPr>
              <w:ind w:left="646" w:hanging="646"/>
              <w:jc w:val="left"/>
              <w:rPr>
                <w:rFonts w:ascii="Arial" w:hAnsi="Arial" w:cs="Arial"/>
                <w:sz w:val="20"/>
                <w:szCs w:val="20"/>
                <w:lang w:val="lt-LT"/>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4A168AF">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4A168AF">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4A168AF">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4A168AF">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4A168AF">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4A168AF">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4A168AF">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300769" w:rsidRDefault="00BD45D2" w:rsidP="00B5637D">
            <w:pPr>
              <w:pStyle w:val="ListParagraph"/>
              <w:numPr>
                <w:ilvl w:val="3"/>
                <w:numId w:val="176"/>
              </w:numPr>
              <w:ind w:left="646" w:hanging="646"/>
              <w:jc w:val="left"/>
              <w:rPr>
                <w:rFonts w:ascii="Arial" w:hAnsi="Arial" w:cs="Arial"/>
                <w:sz w:val="20"/>
                <w:szCs w:val="20"/>
                <w:lang w:val="fr-FR"/>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4A168AF">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4A168AF">
        <w:trPr>
          <w:gridAfter w:val="1"/>
          <w:wAfter w:w="1063" w:type="dxa"/>
          <w:trHeight w:val="1245"/>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300769" w:rsidRDefault="00BD45D2" w:rsidP="00B5637D">
            <w:pPr>
              <w:pStyle w:val="ListParagraph"/>
              <w:numPr>
                <w:ilvl w:val="3"/>
                <w:numId w:val="176"/>
              </w:numPr>
              <w:ind w:left="646" w:hanging="646"/>
              <w:jc w:val="left"/>
              <w:rPr>
                <w:rFonts w:ascii="Arial" w:hAnsi="Arial" w:cs="Arial"/>
                <w:sz w:val="20"/>
                <w:szCs w:val="20"/>
                <w:lang w:val="lt-LT"/>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4A168AF">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4A168AF">
              <w:rPr>
                <w:rFonts w:ascii="Arial" w:eastAsia="Times New Roman" w:hAnsi="Arial" w:cs="Arial"/>
                <w:b/>
                <w:bCs/>
                <w:color w:val="000000" w:themeColor="text1"/>
                <w:sz w:val="20"/>
                <w:szCs w:val="20"/>
                <w:lang w:val="lt-LT" w:eastAsia="lt-LT"/>
              </w:rPr>
              <w:t>VPĮ </w:t>
            </w:r>
            <w:r w:rsidRPr="04A168AF">
              <w:rPr>
                <w:rFonts w:ascii="Arial" w:eastAsia="Times New Roman" w:hAnsi="Arial" w:cs="Arial"/>
                <w:color w:val="000000" w:themeColor="text1"/>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4A168AF">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4A168AF">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4A168AF">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4A168AF">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4A168AF">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4A168AF">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4A168AF">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4A168AF">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4A168AF">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300769" w:rsidRDefault="00BD45D2" w:rsidP="00B5637D">
            <w:pPr>
              <w:pStyle w:val="ListParagraph"/>
              <w:numPr>
                <w:ilvl w:val="2"/>
                <w:numId w:val="176"/>
              </w:numPr>
              <w:ind w:left="0" w:firstLine="0"/>
              <w:jc w:val="left"/>
              <w:rPr>
                <w:rFonts w:ascii="Arial" w:hAnsi="Arial" w:cs="Arial"/>
                <w:sz w:val="20"/>
                <w:szCs w:val="20"/>
                <w:lang w:val="fr-FR"/>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4A168AF">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4A168AF">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300769" w:rsidRDefault="00BD45D2" w:rsidP="00B5637D">
            <w:pPr>
              <w:pStyle w:val="ListParagraph"/>
              <w:numPr>
                <w:ilvl w:val="2"/>
                <w:numId w:val="176"/>
              </w:numPr>
              <w:ind w:left="0" w:firstLine="0"/>
              <w:jc w:val="left"/>
              <w:rPr>
                <w:rFonts w:ascii="Arial" w:hAnsi="Arial" w:cs="Arial"/>
                <w:sz w:val="20"/>
                <w:szCs w:val="20"/>
                <w:lang w:val="lt-LT"/>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4A168AF">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4A168AF">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4A168AF">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4A168AF">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4A168AF">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4A168AF">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4A168AF">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300769" w:rsidRDefault="00BD45D2" w:rsidP="00B5637D">
            <w:pPr>
              <w:pStyle w:val="ListParagraph"/>
              <w:numPr>
                <w:ilvl w:val="2"/>
                <w:numId w:val="176"/>
              </w:numPr>
              <w:ind w:left="0" w:firstLine="0"/>
              <w:jc w:val="left"/>
              <w:rPr>
                <w:rFonts w:ascii="Arial" w:hAnsi="Arial" w:cs="Arial"/>
                <w:sz w:val="20"/>
                <w:szCs w:val="20"/>
                <w:lang w:val="lt-LT"/>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4A168AF">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4A168AF">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4A168AF">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4A168AF">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4A168AF">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4A168AF">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4A168AF">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4A168AF">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300769" w:rsidRDefault="00BD45D2" w:rsidP="00B5637D">
            <w:pPr>
              <w:pStyle w:val="ListParagraph"/>
              <w:numPr>
                <w:ilvl w:val="2"/>
                <w:numId w:val="176"/>
              </w:numPr>
              <w:ind w:left="0" w:firstLine="0"/>
              <w:jc w:val="left"/>
              <w:rPr>
                <w:rFonts w:ascii="Arial" w:hAnsi="Arial" w:cs="Arial"/>
                <w:sz w:val="20"/>
                <w:szCs w:val="20"/>
                <w:lang w:val="lt-LT"/>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4A168AF">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4A168AF">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4A168AF">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Šalys, vykdydamos Sutartį, įsipareigoja laikytis visų Sutarties vykdymui taikytinų įstatymų bei kitų teisės aktų reikalavimų. Šalis turi teisę </w:t>
            </w:r>
            <w:r w:rsidRPr="00AA0476">
              <w:rPr>
                <w:rFonts w:ascii="Arial" w:eastAsia="Times New Roman" w:hAnsi="Arial" w:cs="Arial"/>
                <w:color w:val="000000"/>
                <w:sz w:val="20"/>
                <w:szCs w:val="20"/>
                <w:lang w:val="lt-LT" w:eastAsia="lt-LT"/>
              </w:rPr>
              <w:lastRenderedPageBreak/>
              <w:t>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300769" w:rsidRDefault="00BD45D2" w:rsidP="00B5637D">
            <w:pPr>
              <w:pStyle w:val="ListParagraph"/>
              <w:numPr>
                <w:ilvl w:val="0"/>
                <w:numId w:val="4"/>
              </w:numPr>
              <w:ind w:left="484" w:hanging="512"/>
              <w:jc w:val="left"/>
              <w:rPr>
                <w:rFonts w:ascii="Arial" w:hAnsi="Arial" w:cs="Arial"/>
                <w:sz w:val="20"/>
                <w:szCs w:val="20"/>
                <w:lang w:val="lt-LT"/>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performance of the Contract, the Parties shall comply with all laws and other regulations applicable to the performance of the Contract. A </w:t>
            </w:r>
            <w:r w:rsidRPr="00726F6B">
              <w:rPr>
                <w:rFonts w:ascii="Arial" w:eastAsia="Times New Roman" w:hAnsi="Arial" w:cs="Arial"/>
                <w:color w:val="000000"/>
                <w:sz w:val="20"/>
                <w:szCs w:val="20"/>
                <w:lang w:bidi="en-US"/>
              </w:rPr>
              <w:lastRenderedPageBreak/>
              <w:t>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4A168AF">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4A168AF">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4A168AF">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4A168AF">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4A168AF">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300769" w:rsidRDefault="00BD45D2" w:rsidP="00B5637D">
            <w:pPr>
              <w:pStyle w:val="ListParagraph"/>
              <w:numPr>
                <w:ilvl w:val="0"/>
                <w:numId w:val="6"/>
              </w:numPr>
              <w:ind w:left="484" w:hanging="512"/>
              <w:jc w:val="left"/>
              <w:rPr>
                <w:rFonts w:ascii="Arial" w:hAnsi="Arial" w:cs="Arial"/>
                <w:sz w:val="20"/>
                <w:szCs w:val="20"/>
                <w:lang w:val="lt-LT"/>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4A168AF">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4A168AF">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300769" w:rsidRDefault="00037488" w:rsidP="00B5637D">
            <w:pPr>
              <w:pStyle w:val="ListParagraph"/>
              <w:numPr>
                <w:ilvl w:val="0"/>
                <w:numId w:val="6"/>
              </w:numPr>
              <w:ind w:left="484" w:hanging="512"/>
              <w:jc w:val="left"/>
              <w:rPr>
                <w:rFonts w:ascii="Arial" w:hAnsi="Arial" w:cs="Arial"/>
                <w:sz w:val="20"/>
                <w:szCs w:val="20"/>
                <w:lang w:val="lt-LT"/>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4A168AF">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ensure the application of the established standards of the quality management system and/or the environmental management system, </w:t>
            </w:r>
            <w:r w:rsidRPr="00726F6B">
              <w:rPr>
                <w:rFonts w:ascii="Arial" w:eastAsia="Times New Roman" w:hAnsi="Arial" w:cs="Arial"/>
                <w:color w:val="000000"/>
                <w:sz w:val="20"/>
                <w:szCs w:val="20"/>
                <w:lang w:bidi="en-US"/>
              </w:rPr>
              <w:lastRenderedPageBreak/>
              <w:t>where required by the procurement documents, and have documents to prove that;</w:t>
            </w:r>
          </w:p>
        </w:tc>
      </w:tr>
      <w:tr w:rsidR="00037488" w14:paraId="2FB89E0D" w14:textId="77777777" w:rsidTr="04A168AF">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4A168AF">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300769" w:rsidRDefault="00037488" w:rsidP="00B5637D">
            <w:pPr>
              <w:pStyle w:val="ListParagraph"/>
              <w:numPr>
                <w:ilvl w:val="0"/>
                <w:numId w:val="7"/>
              </w:numPr>
              <w:ind w:left="484" w:hanging="512"/>
              <w:jc w:val="left"/>
              <w:rPr>
                <w:rFonts w:ascii="Arial" w:hAnsi="Arial" w:cs="Arial"/>
                <w:sz w:val="20"/>
                <w:szCs w:val="20"/>
                <w:lang w:val="lt-LT"/>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4A168AF">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4A168AF">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4A168AF">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300769" w:rsidRDefault="00037488" w:rsidP="00B5637D">
            <w:pPr>
              <w:pStyle w:val="ListParagraph"/>
              <w:numPr>
                <w:ilvl w:val="0"/>
                <w:numId w:val="9"/>
              </w:numPr>
              <w:tabs>
                <w:tab w:val="left" w:pos="640"/>
              </w:tabs>
              <w:ind w:left="484" w:hanging="512"/>
              <w:jc w:val="left"/>
              <w:rPr>
                <w:rFonts w:ascii="Arial" w:hAnsi="Arial" w:cs="Arial"/>
                <w:sz w:val="20"/>
                <w:szCs w:val="20"/>
                <w:lang w:val="lt-LT"/>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4A168AF">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4A168AF">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4A168AF">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4A168AF">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 xml:space="preserve">reikalavimų, reikalavimų dėl pašalinimo pagrindų nebuvimo, atitikties nacionalinio saugumo interesams bei </w:t>
            </w:r>
            <w:r w:rsidRPr="00AA0476">
              <w:rPr>
                <w:rFonts w:ascii="Arial" w:eastAsia="Times New Roman" w:hAnsi="Arial" w:cs="Arial"/>
                <w:color w:val="000000"/>
                <w:sz w:val="20"/>
                <w:szCs w:val="20"/>
                <w:lang w:val="lt-LT" w:eastAsia="lt-LT"/>
              </w:rPr>
              <w:lastRenderedPageBreak/>
              <w:t>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w:t>
            </w:r>
            <w:r w:rsidRPr="4415F416">
              <w:rPr>
                <w:rFonts w:ascii="Arial" w:eastAsia="Times New Roman" w:hAnsi="Arial" w:cs="Arial"/>
                <w:color w:val="000000" w:themeColor="text1"/>
                <w:sz w:val="20"/>
                <w:szCs w:val="20"/>
                <w:lang w:bidi="en-US"/>
              </w:rPr>
              <w:lastRenderedPageBreak/>
              <w:t>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4A168AF">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4A168AF">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4A168AF">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4A168AF">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300769" w:rsidRDefault="00037488" w:rsidP="00B5637D">
            <w:pPr>
              <w:pStyle w:val="ListParagraph"/>
              <w:numPr>
                <w:ilvl w:val="0"/>
                <w:numId w:val="9"/>
              </w:numPr>
              <w:tabs>
                <w:tab w:val="left" w:pos="640"/>
              </w:tabs>
              <w:ind w:left="484" w:hanging="512"/>
              <w:jc w:val="left"/>
              <w:rPr>
                <w:rFonts w:ascii="Arial" w:hAnsi="Arial" w:cs="Arial"/>
                <w:sz w:val="20"/>
                <w:szCs w:val="20"/>
                <w:lang w:val="lt-LT"/>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4A168AF">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4A168AF">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4A168AF">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4A168AF">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4A168AF">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4A168AF">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4A168AF">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4A168AF">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4A168AF">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4A168AF">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4A168AF">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4A168AF">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w:t>
            </w:r>
            <w:r w:rsidRPr="4415F416">
              <w:rPr>
                <w:rFonts w:ascii="Arial" w:eastAsia="Times New Roman" w:hAnsi="Arial" w:cs="Arial"/>
                <w:color w:val="000000" w:themeColor="text1"/>
                <w:sz w:val="20"/>
                <w:szCs w:val="20"/>
                <w:lang w:val="lt-LT" w:eastAsia="lt-LT"/>
              </w:rPr>
              <w:lastRenderedPageBreak/>
              <w:t>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Documents proving the qualification of the new subcontractor and/or specialist, compliance with the Qualitative Criteria (if applicable), required quality management system and/or environmental management system standards (if applicable), absence of grounds for </w:t>
            </w:r>
            <w:r w:rsidRPr="4415F416">
              <w:rPr>
                <w:rFonts w:ascii="Arial" w:eastAsia="Times New Roman" w:hAnsi="Arial" w:cs="Arial"/>
                <w:color w:val="000000" w:themeColor="text1"/>
                <w:sz w:val="20"/>
                <w:szCs w:val="20"/>
                <w:lang w:bidi="en-US"/>
              </w:rPr>
              <w:lastRenderedPageBreak/>
              <w:t>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4A168AF">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300769" w:rsidRDefault="00037488" w:rsidP="00B5637D">
            <w:pPr>
              <w:pStyle w:val="ListParagraph"/>
              <w:numPr>
                <w:ilvl w:val="0"/>
                <w:numId w:val="9"/>
              </w:numPr>
              <w:tabs>
                <w:tab w:val="left" w:pos="640"/>
              </w:tabs>
              <w:ind w:left="484" w:hanging="512"/>
              <w:jc w:val="left"/>
              <w:rPr>
                <w:rFonts w:ascii="Arial" w:hAnsi="Arial" w:cs="Arial"/>
                <w:sz w:val="20"/>
                <w:szCs w:val="20"/>
                <w:lang w:val="lt-LT"/>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4A168AF">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4A168AF">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4A168AF">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300769" w:rsidRDefault="0016319B" w:rsidP="00B5637D">
            <w:pPr>
              <w:pStyle w:val="ListParagraph"/>
              <w:numPr>
                <w:ilvl w:val="0"/>
                <w:numId w:val="14"/>
              </w:numPr>
              <w:tabs>
                <w:tab w:val="left" w:pos="-83"/>
                <w:tab w:val="left" w:pos="768"/>
              </w:tabs>
              <w:ind w:left="484" w:hanging="512"/>
              <w:jc w:val="left"/>
              <w:rPr>
                <w:rFonts w:ascii="Arial" w:hAnsi="Arial" w:cs="Arial"/>
                <w:sz w:val="20"/>
                <w:szCs w:val="20"/>
                <w:lang w:val="lt-LT"/>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4A168AF">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4A168AF">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4A168AF">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 xml:space="preserve">naujos jungtinės veiklos sutarties ar esamos jungtinės veiklos sutarties pakeitimo projektą, kuriame, jeigu Partneris pasitraukia, turi būti </w:t>
            </w:r>
            <w:r w:rsidRPr="00AA0476">
              <w:rPr>
                <w:rFonts w:ascii="Arial" w:eastAsia="Times New Roman" w:hAnsi="Arial" w:cs="Arial"/>
                <w:color w:val="000000"/>
                <w:sz w:val="20"/>
                <w:szCs w:val="20"/>
                <w:shd w:val="clear" w:color="auto" w:fill="FFFFFF"/>
                <w:lang w:val="lt-LT" w:eastAsia="lt-LT"/>
              </w:rPr>
              <w:lastRenderedPageBreak/>
              <w:t>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 draft amendment to the new joint undertaking agreement or to the existing joint undertaking agreement, which, in the event of the </w:t>
            </w:r>
            <w:r w:rsidRPr="00726F6B">
              <w:rPr>
                <w:rFonts w:ascii="Arial" w:eastAsia="Times New Roman" w:hAnsi="Arial" w:cs="Arial"/>
                <w:color w:val="000000"/>
                <w:sz w:val="20"/>
                <w:szCs w:val="20"/>
                <w:shd w:val="clear" w:color="auto" w:fill="FFFFFF"/>
                <w:lang w:bidi="en-US"/>
              </w:rPr>
              <w:lastRenderedPageBreak/>
              <w:t>withdrawal of a Partner, shall specify that the obligations of the withdrawing Partner shall be assumed in full by the remaining Partner and/or the newly engaged Partner;</w:t>
            </w:r>
          </w:p>
        </w:tc>
      </w:tr>
      <w:tr w:rsidR="00037488" w14:paraId="4D5BD754" w14:textId="77777777" w:rsidTr="04A168AF">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300769" w:rsidRDefault="00037488" w:rsidP="00B5637D">
            <w:pPr>
              <w:pStyle w:val="ListParagraph"/>
              <w:numPr>
                <w:ilvl w:val="0"/>
                <w:numId w:val="15"/>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4A168AF">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300769"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lang w:val="lt-LT"/>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4A168AF">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4A168AF">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300769" w:rsidRDefault="00037488" w:rsidP="00B5637D">
            <w:pPr>
              <w:pStyle w:val="ListParagraph"/>
              <w:numPr>
                <w:ilvl w:val="0"/>
                <w:numId w:val="16"/>
              </w:numPr>
              <w:tabs>
                <w:tab w:val="left" w:pos="-83"/>
                <w:tab w:val="left" w:pos="277"/>
              </w:tabs>
              <w:ind w:left="484" w:hanging="512"/>
              <w:jc w:val="both"/>
              <w:rPr>
                <w:rFonts w:ascii="Arial" w:hAnsi="Arial" w:cs="Arial"/>
                <w:sz w:val="20"/>
                <w:szCs w:val="20"/>
                <w:lang w:val="lt-LT"/>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4A168AF">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300769" w:rsidRDefault="00037488" w:rsidP="00B5637D">
            <w:pPr>
              <w:pStyle w:val="ListParagraph"/>
              <w:numPr>
                <w:ilvl w:val="0"/>
                <w:numId w:val="17"/>
              </w:numPr>
              <w:tabs>
                <w:tab w:val="left" w:pos="-83"/>
                <w:tab w:val="left" w:pos="1066"/>
              </w:tabs>
              <w:ind w:left="484" w:hanging="512"/>
              <w:jc w:val="left"/>
              <w:rPr>
                <w:rFonts w:ascii="Arial" w:hAnsi="Arial" w:cs="Arial"/>
                <w:sz w:val="20"/>
                <w:szCs w:val="20"/>
                <w:lang w:val="lt-LT"/>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04A168AF">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4A168AF">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300769" w:rsidRDefault="00037488" w:rsidP="00B5637D">
            <w:pPr>
              <w:pStyle w:val="ListParagraph"/>
              <w:numPr>
                <w:ilvl w:val="0"/>
                <w:numId w:val="17"/>
              </w:numPr>
              <w:tabs>
                <w:tab w:val="left" w:pos="-83"/>
                <w:tab w:val="left" w:pos="1066"/>
              </w:tabs>
              <w:ind w:left="484" w:hanging="512"/>
              <w:jc w:val="left"/>
              <w:rPr>
                <w:rFonts w:ascii="Arial" w:hAnsi="Arial" w:cs="Arial"/>
                <w:sz w:val="20"/>
                <w:szCs w:val="20"/>
                <w:lang w:val="lt-LT"/>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4A168AF">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4A168AF">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4A168AF">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4A168AF">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4A168AF">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4A168AF">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4A168AF">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4A168AF">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4A168AF">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04A168AF">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sidRPr="00AA0476">
              <w:rPr>
                <w:rFonts w:ascii="Arial" w:eastAsia="Times New Roman" w:hAnsi="Arial" w:cs="Arial"/>
                <w:color w:val="000000"/>
                <w:sz w:val="20"/>
                <w:szCs w:val="20"/>
                <w:lang w:val="lt-LT" w:eastAsia="lt-LT"/>
              </w:rPr>
              <w:lastRenderedPageBreak/>
              <w:t>atliekančius asmenis Susitarimas, vadovaujantis Bendrųjų sąlygų 20.5 punktu, nesudaromas.</w:t>
            </w:r>
          </w:p>
        </w:tc>
        <w:tc>
          <w:tcPr>
            <w:tcW w:w="985" w:type="dxa"/>
            <w:tcMar>
              <w:top w:w="28" w:type="dxa"/>
              <w:bottom w:w="28" w:type="dxa"/>
            </w:tcMar>
          </w:tcPr>
          <w:p w14:paraId="771AE767" w14:textId="77777777" w:rsidR="00037488" w:rsidRPr="00300769" w:rsidRDefault="00037488" w:rsidP="00B5637D">
            <w:pPr>
              <w:pStyle w:val="ListParagraph"/>
              <w:numPr>
                <w:ilvl w:val="0"/>
                <w:numId w:val="21"/>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 xml:space="preserve">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w:t>
            </w:r>
            <w:r w:rsidRPr="00726F6B">
              <w:rPr>
                <w:rFonts w:ascii="Arial" w:eastAsia="Times New Roman" w:hAnsi="Arial" w:cs="Arial"/>
                <w:color w:val="000000"/>
                <w:sz w:val="20"/>
                <w:szCs w:val="20"/>
                <w:lang w:bidi="en-US"/>
              </w:rPr>
              <w:lastRenderedPageBreak/>
              <w:t>performing the functions of contact persons, in accordance with point 20.5 of the General Terms and Conditions.</w:t>
            </w:r>
          </w:p>
        </w:tc>
      </w:tr>
      <w:tr w:rsidR="00037488" w14:paraId="629DF55D" w14:textId="77777777" w:rsidTr="04A168AF">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4A168AF">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4A168AF">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4A168AF">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300769" w:rsidRDefault="00037488" w:rsidP="00B5637D">
            <w:pPr>
              <w:pStyle w:val="ListParagraph"/>
              <w:numPr>
                <w:ilvl w:val="0"/>
                <w:numId w:val="23"/>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4A168AF">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4A168AF">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4A168AF">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4A168AF">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4A168AF">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4A168AF">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4A168AF">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04A168AF">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4A168AF">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4A168AF">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300769" w:rsidRDefault="00037488" w:rsidP="00B5637D">
            <w:pPr>
              <w:pStyle w:val="ListParagraph"/>
              <w:numPr>
                <w:ilvl w:val="0"/>
                <w:numId w:val="29"/>
              </w:numPr>
              <w:tabs>
                <w:tab w:val="left" w:pos="-83"/>
              </w:tabs>
              <w:ind w:left="484" w:hanging="512"/>
              <w:jc w:val="left"/>
              <w:rPr>
                <w:rFonts w:ascii="Arial" w:hAnsi="Arial" w:cs="Arial"/>
                <w:sz w:val="20"/>
                <w:szCs w:val="20"/>
                <w:lang w:val="fr-FR"/>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4A168AF">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300769" w:rsidRDefault="00037488" w:rsidP="00B5637D">
            <w:pPr>
              <w:pStyle w:val="ListParagraph"/>
              <w:numPr>
                <w:ilvl w:val="0"/>
                <w:numId w:val="29"/>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4A168AF">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4A168AF">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4A168AF">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4A168AF">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4A168AF">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4A168AF">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w:t>
            </w:r>
            <w:r w:rsidRPr="00AA0476">
              <w:rPr>
                <w:rFonts w:ascii="Arial" w:eastAsia="Times New Roman" w:hAnsi="Arial" w:cs="Arial"/>
                <w:color w:val="000000"/>
                <w:sz w:val="20"/>
                <w:szCs w:val="20"/>
                <w:lang w:val="lt-LT" w:eastAsia="lt-LT"/>
              </w:rPr>
              <w:lastRenderedPageBreak/>
              <w:t>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300769" w:rsidRDefault="00037488" w:rsidP="00B5637D">
            <w:pPr>
              <w:pStyle w:val="ListParagraph"/>
              <w:numPr>
                <w:ilvl w:val="1"/>
                <w:numId w:val="31"/>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w:t>
            </w:r>
            <w:r w:rsidRPr="00726F6B">
              <w:rPr>
                <w:rFonts w:ascii="Arial" w:eastAsia="Times New Roman" w:hAnsi="Arial" w:cs="Arial"/>
                <w:color w:val="000000"/>
                <w:sz w:val="20"/>
                <w:szCs w:val="20"/>
                <w:lang w:bidi="en-US"/>
              </w:rPr>
              <w:lastRenderedPageBreak/>
              <w:t>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4A168AF">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4A168AF">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4A168AF">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4A168AF">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4A168AF">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0C1CF0" w:rsidRDefault="00037488" w:rsidP="00B5637D">
            <w:pPr>
              <w:pStyle w:val="ListParagraph"/>
              <w:numPr>
                <w:ilvl w:val="0"/>
                <w:numId w:val="32"/>
              </w:numPr>
              <w:tabs>
                <w:tab w:val="left" w:pos="-83"/>
              </w:tabs>
              <w:ind w:left="484" w:hanging="512"/>
              <w:jc w:val="left"/>
              <w:rPr>
                <w:rFonts w:ascii="Arial" w:hAnsi="Arial" w:cs="Arial"/>
                <w:sz w:val="20"/>
                <w:szCs w:val="20"/>
                <w:lang w:val="fr-FR"/>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4A168AF">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0C1CF0" w:rsidRDefault="00037488" w:rsidP="00B5637D">
            <w:pPr>
              <w:pStyle w:val="ListParagraph"/>
              <w:numPr>
                <w:ilvl w:val="0"/>
                <w:numId w:val="33"/>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4A168AF">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318176DA" w14:textId="77777777"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sąlygose nurodytų etapų eiliškumo ir terminų.</w:t>
            </w:r>
          </w:p>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0C1CF0" w:rsidRDefault="00DE5D55" w:rsidP="00B5637D">
            <w:pPr>
              <w:pStyle w:val="ListParagraph"/>
              <w:numPr>
                <w:ilvl w:val="0"/>
                <w:numId w:val="33"/>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4A168AF">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4A168AF">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4A168AF">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4A168AF">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4A168AF">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4A168AF">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4A168AF">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4A168AF">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0C1CF0" w:rsidRDefault="00037488" w:rsidP="00B5637D">
            <w:pPr>
              <w:pStyle w:val="ListParagraph"/>
              <w:numPr>
                <w:ilvl w:val="0"/>
                <w:numId w:val="35"/>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4A168AF">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Pirkėjas per 5 (penkias) darbo dienas nuo Paslaugų perdavimo–priėmimo akto gavimo nepateikia (neišsiunčia) Tiekėjui Defektų akto, </w:t>
            </w:r>
            <w:r w:rsidRPr="00AA0476">
              <w:rPr>
                <w:rFonts w:ascii="Arial" w:eastAsia="Times New Roman" w:hAnsi="Arial" w:cs="Arial"/>
                <w:color w:val="000000"/>
                <w:sz w:val="20"/>
                <w:szCs w:val="20"/>
                <w:lang w:val="lt-LT" w:eastAsia="lt-LT"/>
              </w:rPr>
              <w:lastRenderedPageBreak/>
              <w:t>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Buyer does not submit (or send) the Statement of Defects to the Supplier within 5 (five) working days from the receipt of the Service Handover and Acceptance Certificate, it is considered that the Buyer </w:t>
            </w:r>
            <w:r w:rsidRPr="00726F6B">
              <w:rPr>
                <w:rFonts w:ascii="Arial" w:eastAsia="Times New Roman" w:hAnsi="Arial" w:cs="Arial"/>
                <w:color w:val="000000"/>
                <w:sz w:val="20"/>
                <w:szCs w:val="20"/>
                <w:lang w:bidi="en-US"/>
              </w:rPr>
              <w:lastRenderedPageBreak/>
              <w:t>has accepted the Services of a specific phase and has no claims regarding them.</w:t>
            </w:r>
          </w:p>
        </w:tc>
      </w:tr>
      <w:tr w:rsidR="00037488" w14:paraId="54642E6B" w14:textId="77777777" w:rsidTr="04A168AF">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4A168AF">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4A168AF">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4A168AF">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4A168AF">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4A168AF">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0C1CF0" w:rsidRDefault="00037488" w:rsidP="00B5637D">
            <w:pPr>
              <w:pStyle w:val="ListParagraph"/>
              <w:numPr>
                <w:ilvl w:val="0"/>
                <w:numId w:val="38"/>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4A168AF">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0C1CF0" w:rsidRDefault="00037488" w:rsidP="00B5637D">
            <w:pPr>
              <w:pStyle w:val="ListParagraph"/>
              <w:numPr>
                <w:ilvl w:val="0"/>
                <w:numId w:val="38"/>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4A168AF">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4A168AF">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4A168AF">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w:t>
            </w:r>
            <w:r w:rsidRPr="4415F416">
              <w:rPr>
                <w:rFonts w:ascii="Arial" w:eastAsia="Times New Roman" w:hAnsi="Arial" w:cs="Arial"/>
                <w:color w:val="000000" w:themeColor="text1"/>
                <w:sz w:val="20"/>
                <w:szCs w:val="20"/>
                <w:lang w:val="lt-LT" w:eastAsia="lt-LT"/>
              </w:rPr>
              <w:lastRenderedPageBreak/>
              <w:t>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If the Buyer identifies deficiencies in the Services within the warranty period specified in the Contract (if applicable), the Buyer must immediately, but no later than within 30 (thirty) days and no later than the end of the warranty period, submit a written claim to the Supplier </w:t>
            </w:r>
            <w:r w:rsidRPr="4415F416">
              <w:rPr>
                <w:rFonts w:ascii="Arial" w:eastAsia="Times New Roman" w:hAnsi="Arial" w:cs="Arial"/>
                <w:color w:val="000000" w:themeColor="text1"/>
                <w:sz w:val="20"/>
                <w:szCs w:val="20"/>
                <w:lang w:bidi="en-US"/>
              </w:rPr>
              <w:lastRenderedPageBreak/>
              <w:t>and set reasonable deadlines for remedying the deficiencies, if not specified in the Special Terms and Conditions.</w:t>
            </w:r>
          </w:p>
        </w:tc>
      </w:tr>
      <w:tr w:rsidR="00037488" w14:paraId="67FB77DA" w14:textId="77777777" w:rsidTr="04A168AF">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4A168AF">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4A168AF">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4A168AF">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4A168AF">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4A168AF">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4A168AF">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4A168AF">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0C1CF0" w:rsidRDefault="00037488" w:rsidP="00B5637D">
            <w:pPr>
              <w:pStyle w:val="ListParagraph"/>
              <w:numPr>
                <w:ilvl w:val="0"/>
                <w:numId w:val="43"/>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04A168AF">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0C1CF0" w:rsidRDefault="00037488" w:rsidP="00B5637D">
            <w:pPr>
              <w:pStyle w:val="ListParagraph"/>
              <w:numPr>
                <w:ilvl w:val="0"/>
                <w:numId w:val="43"/>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4A168AF">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Sutaisytoje su Paslaugų teikimu susijusių prekių dalyje pakartotinai nustačius prekių trūkumų, Tiekėjas privalo pakeisti prekes naujomis </w:t>
            </w:r>
            <w:r w:rsidRPr="00AA0476">
              <w:rPr>
                <w:rFonts w:ascii="Arial" w:eastAsia="Times New Roman" w:hAnsi="Arial" w:cs="Arial"/>
                <w:color w:val="000000"/>
                <w:sz w:val="20"/>
                <w:szCs w:val="20"/>
                <w:lang w:val="lt-LT" w:eastAsia="lt-LT"/>
              </w:rPr>
              <w:lastRenderedPageBreak/>
              <w:t>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event of recurring deficiencies in the repaired part of the goods relating to the provision of the Services, the Supplier shall replace the </w:t>
            </w:r>
            <w:r w:rsidRPr="00726F6B">
              <w:rPr>
                <w:rFonts w:ascii="Arial" w:eastAsia="Times New Roman" w:hAnsi="Arial" w:cs="Arial"/>
                <w:color w:val="000000"/>
                <w:sz w:val="20"/>
                <w:szCs w:val="20"/>
                <w:lang w:bidi="en-US"/>
              </w:rPr>
              <w:lastRenderedPageBreak/>
              <w:t>goods with new goods of good quality, unless the Buyer agrees in writing to further repairs.</w:t>
            </w:r>
          </w:p>
        </w:tc>
      </w:tr>
      <w:tr w:rsidR="00037488" w14:paraId="3091289E" w14:textId="77777777" w:rsidTr="04A168AF">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4A168AF">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0C1CF0" w:rsidRDefault="00037488" w:rsidP="00B5637D">
            <w:pPr>
              <w:pStyle w:val="ListParagraph"/>
              <w:numPr>
                <w:ilvl w:val="0"/>
                <w:numId w:val="43"/>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4A168AF">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0C1CF0" w:rsidRDefault="00037488" w:rsidP="00B5637D">
            <w:pPr>
              <w:pStyle w:val="ListParagraph"/>
              <w:numPr>
                <w:ilvl w:val="0"/>
                <w:numId w:val="43"/>
              </w:numPr>
              <w:tabs>
                <w:tab w:val="left" w:pos="-83"/>
              </w:tabs>
              <w:ind w:left="484" w:hanging="512"/>
              <w:jc w:val="left"/>
              <w:rPr>
                <w:rFonts w:ascii="Arial" w:hAnsi="Arial" w:cs="Arial"/>
                <w:sz w:val="20"/>
                <w:szCs w:val="20"/>
                <w:lang w:val="fr-FR"/>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4A168AF">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4A168AF">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4A168AF">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4A168AF">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04A168AF">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4A168AF">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4A168AF">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Tiekėjui pagal Sutartį mokėtina suma sumažinama tiek, kiek sumažėja Paslaugų vertė Pirkėjui dėl netinkamo Paslaugų dalies rezultato ar su Paslaugų teikimu susijusių prekių trūkumų, jeigu tokio Paslaugų dalies </w:t>
            </w:r>
            <w:r w:rsidRPr="00AA0476">
              <w:rPr>
                <w:rFonts w:ascii="Arial" w:eastAsia="Times New Roman" w:hAnsi="Arial" w:cs="Arial"/>
                <w:color w:val="000000"/>
                <w:sz w:val="20"/>
                <w:szCs w:val="20"/>
                <w:lang w:val="lt-LT" w:eastAsia="lt-LT"/>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amount payable to the Supplier under the Contract shall be reduced to the extent that the value of the Services to the Buyer is reduced as a result of the defective performance of a part of the Services or the </w:t>
            </w:r>
            <w:r w:rsidRPr="00726F6B">
              <w:rPr>
                <w:rFonts w:ascii="Arial" w:eastAsia="Times New Roman" w:hAnsi="Arial" w:cs="Arial"/>
                <w:color w:val="000000"/>
                <w:sz w:val="20"/>
                <w:szCs w:val="20"/>
                <w:lang w:bidi="en-US"/>
              </w:rPr>
              <w:lastRenderedPageBreak/>
              <w:t>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4A168AF">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4A168AF">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4A168AF">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4A168AF">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4A168AF">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4A168AF">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4A168AF">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4A168AF">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4A168AF">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4A168AF">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4A168AF">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04A168AF">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4A168AF">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4A168AF">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4A168AF">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4A168AF">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4A168AF">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4A168AF">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4A168AF">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4A168AF">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4A168AF">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4A168AF">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4A168AF">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4A168AF">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4A168AF">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4A168AF">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4A168AF">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4A168AF">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4A168AF">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04A168AF">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4A168AF">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4A168AF">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4A168AF">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4A168AF">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4A168AF">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4A168AF">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4A168AF">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4A168AF">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4A168AF">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4A168AF">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4A168AF">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4A168AF">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4A168AF">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4A168AF">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4A168AF">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4A168AF">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4A168AF">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4A168AF">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4A168AF">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4A168AF">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4A168AF">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4A168AF">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4A168AF">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4A168AF">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4A168AF">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4A168AF">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4A168AF">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4A168AF">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04A168AF">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4A168AF">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4A168AF">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4A168AF">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4A168AF">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4A168AF">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4A168AF">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4A168AF">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4A168AF">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4A168AF">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4A168AF">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4A168AF">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4A168AF">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4A168AF">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4A168AF">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4A168AF">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4A168AF">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4A168AF">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4A168AF">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4A168AF">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4A168AF">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4A168AF">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4A168AF">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4A168AF">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4A168AF">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4A168AF">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4A168AF">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4A168AF">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4A168AF">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4A168AF">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4A168AF">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04A168AF">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4A168AF">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4A168AF">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4A168AF">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4A168AF">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4A168AF">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4A168AF">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4A168AF">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4A168AF">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4A168AF">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4A168AF">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4A168AF">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4A168AF">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4A168AF">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4A168AF">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4A168AF">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4A168AF">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4A168AF">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4A168AF">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4A168AF">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4A168AF">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4A168AF">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4A168AF">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4A168AF">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04A168AF">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4A168AF">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4A168AF">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4A168AF">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4A168AF">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4A168AF">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4A168AF">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4A168AF">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4A168AF">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04A168AF">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4A168AF">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4A168AF">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4A168AF">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4A168AF">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4A168AF">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4A168AF">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4A168AF">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4A168AF">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4A168AF">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4A168AF">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4A168AF">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4A168AF">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4A168AF">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300769" w:rsidRDefault="00037488" w:rsidP="00B5637D">
            <w:pPr>
              <w:pStyle w:val="ListParagraph"/>
              <w:numPr>
                <w:ilvl w:val="0"/>
                <w:numId w:val="74"/>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4A168AF">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300769" w:rsidRDefault="00037488" w:rsidP="00B5637D">
            <w:pPr>
              <w:pStyle w:val="ListParagraph"/>
              <w:numPr>
                <w:ilvl w:val="0"/>
                <w:numId w:val="74"/>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4A168AF">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4A168AF">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4A168AF">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4A168AF">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300769" w:rsidRDefault="00037488" w:rsidP="00B5637D">
            <w:pPr>
              <w:pStyle w:val="ListParagraph"/>
              <w:numPr>
                <w:ilvl w:val="0"/>
                <w:numId w:val="72"/>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4A168AF">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4A168AF">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300769" w:rsidRDefault="00037488" w:rsidP="00B5637D">
            <w:pPr>
              <w:pStyle w:val="ListParagraph"/>
              <w:numPr>
                <w:ilvl w:val="0"/>
                <w:numId w:val="72"/>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4A168AF">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4A168AF">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4A168AF">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4A168AF">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4A168AF">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300769" w:rsidRDefault="00037488" w:rsidP="00B5637D">
            <w:pPr>
              <w:pStyle w:val="ListParagraph"/>
              <w:numPr>
                <w:ilvl w:val="0"/>
                <w:numId w:val="77"/>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4A168AF">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4A168AF">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4A168AF">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4A168AF">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4A168AF">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4A168AF">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4A168AF">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4A168AF">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4A168AF">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4A168AF">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4A168AF">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4A168AF">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4A168AF">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300769" w:rsidRDefault="00E31884" w:rsidP="00B5637D">
            <w:pPr>
              <w:pStyle w:val="ListParagraph"/>
              <w:numPr>
                <w:ilvl w:val="0"/>
                <w:numId w:val="79"/>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4A168AF">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4A168AF">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4A168AF">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4A168AF">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4A168AF">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4A168AF">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300769" w:rsidRDefault="00E31884" w:rsidP="00B5637D">
            <w:pPr>
              <w:pStyle w:val="ListParagraph"/>
              <w:numPr>
                <w:ilvl w:val="0"/>
                <w:numId w:val="78"/>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4A168AF">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300769" w:rsidRDefault="00E31884" w:rsidP="00B5637D">
            <w:pPr>
              <w:pStyle w:val="ListParagraph"/>
              <w:numPr>
                <w:ilvl w:val="0"/>
                <w:numId w:val="78"/>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4A168AF">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4A168AF">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4A168AF">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4A168AF">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4A168AF">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300769" w:rsidRDefault="00E31884" w:rsidP="00B5637D">
            <w:pPr>
              <w:pStyle w:val="ListParagraph"/>
              <w:numPr>
                <w:ilvl w:val="0"/>
                <w:numId w:val="80"/>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4A168AF">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4A168AF">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4A168AF">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4A168AF">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4A168AF">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4A168AF">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4A168AF">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4A168AF">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4A168AF">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4A168AF">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4A168AF">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4A168AF">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4A168AF">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4A168AF">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4A168AF">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4A168AF">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4A168AF">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4A168AF">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300769" w:rsidRDefault="00E31884" w:rsidP="00B5637D">
            <w:pPr>
              <w:pStyle w:val="ListParagraph"/>
              <w:numPr>
                <w:ilvl w:val="0"/>
                <w:numId w:val="86"/>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4A168AF">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300769" w:rsidRDefault="00E31884" w:rsidP="00B5637D">
            <w:pPr>
              <w:pStyle w:val="ListParagraph"/>
              <w:numPr>
                <w:ilvl w:val="0"/>
                <w:numId w:val="86"/>
              </w:numPr>
              <w:tabs>
                <w:tab w:val="left" w:pos="-83"/>
              </w:tabs>
              <w:ind w:left="484" w:right="313" w:hanging="512"/>
              <w:jc w:val="left"/>
              <w:rPr>
                <w:rFonts w:ascii="Arial" w:hAnsi="Arial" w:cs="Arial"/>
                <w:sz w:val="20"/>
                <w:szCs w:val="20"/>
                <w:lang w:val="lt-LT"/>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4A168AF">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4A168AF">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4A168AF">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4A168AF">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4A168AF">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300769" w:rsidRDefault="00E31884" w:rsidP="00B5637D">
            <w:pPr>
              <w:pStyle w:val="ListParagraph"/>
              <w:numPr>
                <w:ilvl w:val="0"/>
                <w:numId w:val="87"/>
              </w:numPr>
              <w:tabs>
                <w:tab w:val="left" w:pos="-83"/>
              </w:tabs>
              <w:ind w:left="484" w:hanging="512"/>
              <w:jc w:val="left"/>
              <w:rPr>
                <w:rFonts w:ascii="Arial" w:hAnsi="Arial" w:cs="Arial"/>
                <w:sz w:val="20"/>
                <w:szCs w:val="20"/>
                <w:lang w:val="lt-LT"/>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04A168AF">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4A168AF">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4A168AF">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4A168AF">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4A168AF">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4A168AF">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4A168AF">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6E49E" w14:textId="77777777" w:rsidR="00E64BF0" w:rsidRDefault="00E64BF0" w:rsidP="0067050D">
      <w:pPr>
        <w:spacing w:after="0" w:line="240" w:lineRule="auto"/>
      </w:pPr>
      <w:r>
        <w:separator/>
      </w:r>
    </w:p>
  </w:endnote>
  <w:endnote w:type="continuationSeparator" w:id="0">
    <w:p w14:paraId="1C87E3EF" w14:textId="77777777" w:rsidR="00E64BF0" w:rsidRDefault="00E64BF0" w:rsidP="0067050D">
      <w:pPr>
        <w:spacing w:after="0" w:line="240" w:lineRule="auto"/>
      </w:pPr>
      <w:r>
        <w:continuationSeparator/>
      </w:r>
    </w:p>
  </w:endnote>
  <w:endnote w:type="continuationNotice" w:id="1">
    <w:p w14:paraId="476D1590" w14:textId="77777777" w:rsidR="00E64BF0" w:rsidRDefault="00E64B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FF85A" w14:textId="77777777" w:rsidR="00E64BF0" w:rsidRDefault="00E64BF0" w:rsidP="0067050D">
      <w:pPr>
        <w:spacing w:after="0" w:line="240" w:lineRule="auto"/>
      </w:pPr>
      <w:r>
        <w:separator/>
      </w:r>
    </w:p>
  </w:footnote>
  <w:footnote w:type="continuationSeparator" w:id="0">
    <w:p w14:paraId="6A7B8214" w14:textId="77777777" w:rsidR="00E64BF0" w:rsidRDefault="00E64BF0" w:rsidP="0067050D">
      <w:pPr>
        <w:spacing w:after="0" w:line="240" w:lineRule="auto"/>
      </w:pPr>
      <w:r>
        <w:continuationSeparator/>
      </w:r>
    </w:p>
  </w:footnote>
  <w:footnote w:type="continuationNotice" w:id="1">
    <w:p w14:paraId="159C3AB6" w14:textId="77777777" w:rsidR="00E64BF0" w:rsidRDefault="00E64B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1CF0"/>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0769"/>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5D39"/>
    <w:rsid w:val="006B65F9"/>
    <w:rsid w:val="006B7501"/>
    <w:rsid w:val="006B753E"/>
    <w:rsid w:val="006C0305"/>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97F"/>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4BF0"/>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4A168AF"/>
    <w:rsid w:val="06B13E9E"/>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EAB1FC9E-EED9-49D4-B2F2-D4E6D7AA2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d9fee-c662-444d-b022-db022b9c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120872</Words>
  <Characters>68898</Characters>
  <Application>Microsoft Office Word</Application>
  <DocSecurity>0</DocSecurity>
  <Lines>574</Lines>
  <Paragraphs>378</Paragraphs>
  <ScaleCrop>false</ScaleCrop>
  <Company/>
  <LinksUpToDate>false</LinksUpToDate>
  <CharactersWithSpaces>189392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60</cp:revision>
  <dcterms:created xsi:type="dcterms:W3CDTF">2025-04-14T21:18:00Z</dcterms:created>
  <dcterms:modified xsi:type="dcterms:W3CDTF">2026-06-12T05:36:00Z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0x0101008EAED2426CF1C04DACF68B567EC7C863</vt:lpwstr>
  </property>
  <property fmtid="{D5CDD505-2E9C-101B-9397-08002B2CF9AE}" pid="11" name="MediaServiceImageTags">
    <vt:lpwstr/>
  </property>
</Properties>
</file>